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>
      <w:pPr>
        <w:pStyle w:val="Normal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ПРЕСС-РЕЛИЗ</w:t>
      </w:r>
    </w:p>
    <w:p>
      <w:pPr>
        <w:pStyle w:val="Style21"/>
        <w:rPr/>
      </w:pPr>
      <w:r>
        <w:rPr/>
        <w:t>ТЕМА Информация для любителей подледного лова рыбы и активного отдыха на водоемах в зимнее-весенний период!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Внимание!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Прогнозируемое в последней декаде марта текущего года плюсовые температуры воздуха и осадки в виде дождя резко повлияют на изменение ледяного покрова на всех водоемах нашей области. Уже на сегодняшний день местами выход на лед р.Ока, р.Клязьма, и других водоемов области не безопасен. Дождевыми осадками, течением и сточными водами лед подмыло, появились промоины, в зоне береговых линий выступила вода.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Синоптиками прогнозирую тепло до плюс 10 градусов выше климатической нормы, в связи с чем уповать на толщину льда, что часто делают рыбаки, нельзя. Весенний лед отличается своей особенностью быть не предсказуемым, рыхлым и непрочным.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Так в текущем месяце, в ряде регионов России уже зафиксированы случаи групповых провалов людей под лед, в том числе детей со смертельным исходом.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</w:rPr>
        <w:t xml:space="preserve"> </w:t>
      </w:r>
      <w:r>
        <w:rPr/>
        <w:drawing>
          <wp:inline distT="0" distB="0" distL="0" distR="0">
            <wp:extent cx="5883910" cy="4398010"/>
            <wp:effectExtent l="0" t="0" r="0" b="0"/>
            <wp:docPr id="1" name="Рисунок 1" descr="C:\Users\Администратор\Desktop\Патруль 22.03.23\22.03.23 р.Клязьма г.Вязники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дминистратор\Desktop\Патруль 22.03.23\22.03.23 р.Клязьма г.Вязники (4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  Работники ГИМС МЧС  России по Владимирской области настоятельно рекомендуют не выходить на весенний лед!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Необходимо знать, что местными органами власти вводятся запреты выхода на лед на водных объектах. 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нарушение запрета выхода на лед нарушитель может быть привлечен к административной ответственности в соответствии с ст. 12.2 Закона Владимирской области от 14.02.2003г. № 11 ОЗ «Об административных правонарушениях», со штрафом от восьмисот до четырех тысяч рублей.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Уважаемые любители активного отдыха на природе и рыболовства, соблюдайте установленные законом нормы, тем самым обезопасите себя и своих близких от беды.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5940425" cy="2747645"/>
            <wp:effectExtent l="0" t="0" r="0" b="0"/>
            <wp:docPr id="2" name="Рисунок 3" descr="C:\Users\Администратор\Desktop\фото патруль\Патруль 04.12.21\оз.Никола г.Вязники 04.12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Администратор\Desktop\фото патруль\Патруль 04.12.21\оз.Никола г.Вязники 04.12.2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Старший государственный инспектор инспекторского участка № 1 (г.Вязники) центра ГИМС ГУ МЧС России по Владимирской области  С.А.Федунов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1e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uiPriority w:val="11"/>
    <w:qFormat/>
    <w:rsid w:val="00001e5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82606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Subtitle"/>
    <w:basedOn w:val="Normal"/>
    <w:next w:val="Normal"/>
    <w:link w:val="a4"/>
    <w:uiPriority w:val="11"/>
    <w:qFormat/>
    <w:rsid w:val="00001e59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826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Application>LibreOffice/6.4.4.2$Linux_X86_64 LibreOffice_project/40$Build-2</Application>
  <Pages>3</Pages>
  <Words>248</Words>
  <Characters>1511</Characters>
  <CharactersWithSpaces>1766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2020-05-14T09:36:00Z</dcterms:created>
  <dc:creator>USER</dc:creator>
  <dc:description/>
  <dc:language>ru-RU</dc:language>
  <cp:lastModifiedBy/>
  <dcterms:modified xsi:type="dcterms:W3CDTF">2023-03-23T08:58:39Z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